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74" w:rsidRPr="00D01201" w:rsidRDefault="00FB448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表１（第４条関係）</w:t>
      </w:r>
    </w:p>
    <w:tbl>
      <w:tblPr>
        <w:tblStyle w:val="a6"/>
        <w:tblW w:w="0" w:type="auto"/>
        <w:tblLook w:val="04A0" w:firstRow="1" w:lastRow="0" w:firstColumn="1" w:lastColumn="0" w:noHBand="0" w:noVBand="1"/>
      </w:tblPr>
      <w:tblGrid>
        <w:gridCol w:w="9060"/>
      </w:tblGrid>
      <w:tr w:rsidR="00025527" w:rsidRPr="00D01201" w:rsidTr="00C53574">
        <w:tc>
          <w:tcPr>
            <w:tcW w:w="9060" w:type="dxa"/>
          </w:tcPr>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補助対象外事業</w:t>
            </w:r>
          </w:p>
        </w:tc>
      </w:tr>
      <w:tr w:rsidR="00025527" w:rsidRPr="00D01201" w:rsidTr="00C53574">
        <w:tc>
          <w:tcPr>
            <w:tcW w:w="9060" w:type="dxa"/>
          </w:tcPr>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⑴　農業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⑵　建設業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⑶　林業及び狩猟業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⑷　漁業</w:t>
            </w:r>
          </w:p>
          <w:p w:rsidR="00C53574" w:rsidRPr="00D01201" w:rsidRDefault="00C53574" w:rsidP="00C53574">
            <w:pPr>
              <w:autoSpaceDE w:val="0"/>
              <w:autoSpaceDN w:val="0"/>
              <w:adjustRightInd w:val="0"/>
              <w:ind w:leftChars="100" w:left="422" w:hangingChars="100" w:hanging="211"/>
              <w:jc w:val="left"/>
              <w:rPr>
                <w:rFonts w:asciiTheme="minorEastAsia" w:hAnsiTheme="minorEastAsia" w:cs="ＭＳ明朝"/>
                <w:kern w:val="0"/>
                <w:szCs w:val="21"/>
              </w:rPr>
            </w:pPr>
            <w:r w:rsidRPr="00D01201">
              <w:rPr>
                <w:rFonts w:asciiTheme="minorEastAsia" w:hAnsiTheme="minorEastAsia" w:cs="ＭＳ明朝" w:hint="eastAsia"/>
                <w:kern w:val="0"/>
                <w:szCs w:val="21"/>
              </w:rPr>
              <w:t>⑸　金融業及び保険業（生命保険媒介業</w:t>
            </w:r>
            <w:r w:rsidR="008D59D2">
              <w:rPr>
                <w:rFonts w:asciiTheme="minorEastAsia" w:hAnsiTheme="minorEastAsia" w:cs="ＭＳ明朝" w:hint="eastAsia"/>
                <w:kern w:val="0"/>
                <w:szCs w:val="21"/>
              </w:rPr>
              <w:t>、</w:t>
            </w:r>
            <w:r w:rsidRPr="00D01201">
              <w:rPr>
                <w:rFonts w:asciiTheme="minorEastAsia" w:hAnsiTheme="minorEastAsia" w:cs="ＭＳ明朝" w:hint="eastAsia"/>
                <w:kern w:val="0"/>
                <w:szCs w:val="21"/>
              </w:rPr>
              <w:t>損害保険代理業及び損害査定業を除く。）</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⑹　娯楽業のうち風俗関連営業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⑺　競輪</w:t>
            </w:r>
            <w:r w:rsidR="008D59D2">
              <w:rPr>
                <w:rFonts w:asciiTheme="minorEastAsia" w:hAnsiTheme="minorEastAsia" w:cs="ＭＳ明朝" w:hint="eastAsia"/>
                <w:kern w:val="0"/>
                <w:szCs w:val="21"/>
              </w:rPr>
              <w:t>、</w:t>
            </w:r>
            <w:r w:rsidRPr="00D01201">
              <w:rPr>
                <w:rFonts w:asciiTheme="minorEastAsia" w:hAnsiTheme="minorEastAsia" w:cs="ＭＳ明朝" w:hint="eastAsia"/>
                <w:kern w:val="0"/>
                <w:szCs w:val="21"/>
              </w:rPr>
              <w:t>競馬等の競争場又は競技団</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⑻　パチンコホール</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⑼　ビンゴゲーム場</w:t>
            </w:r>
            <w:r w:rsidR="008D59D2">
              <w:rPr>
                <w:rFonts w:asciiTheme="minorEastAsia" w:hAnsiTheme="minorEastAsia" w:cs="ＭＳ明朝" w:hint="eastAsia"/>
                <w:kern w:val="0"/>
                <w:szCs w:val="21"/>
              </w:rPr>
              <w:t>、</w:t>
            </w:r>
            <w:r w:rsidRPr="00D01201">
              <w:rPr>
                <w:rFonts w:asciiTheme="minorEastAsia" w:hAnsiTheme="minorEastAsia" w:cs="ＭＳ明朝" w:hint="eastAsia"/>
                <w:kern w:val="0"/>
                <w:szCs w:val="21"/>
              </w:rPr>
              <w:t>射的場及びスロットマシン場</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Segoe UI Symbol" w:hint="eastAsia"/>
                <w:kern w:val="0"/>
                <w:szCs w:val="21"/>
              </w:rPr>
              <w:t>⑽</w:t>
            </w:r>
            <w:r w:rsidRPr="00D01201">
              <w:rPr>
                <w:rFonts w:asciiTheme="minorEastAsia" w:hAnsiTheme="minorEastAsia" w:cs="Segoe UI Symbol"/>
                <w:kern w:val="0"/>
                <w:szCs w:val="21"/>
              </w:rPr>
              <w:t xml:space="preserve">　</w:t>
            </w:r>
            <w:r w:rsidRPr="00D01201">
              <w:rPr>
                <w:rFonts w:asciiTheme="minorEastAsia" w:hAnsiTheme="minorEastAsia" w:cs="ＭＳ明朝" w:hint="eastAsia"/>
                <w:kern w:val="0"/>
                <w:szCs w:val="21"/>
              </w:rPr>
              <w:t>場外馬券売場及び場外車券売場</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⑾　</w:t>
            </w:r>
            <w:r w:rsidRPr="00D01201">
              <w:rPr>
                <w:rFonts w:asciiTheme="minorEastAsia" w:hAnsiTheme="minorEastAsia" w:cs="ＭＳ明朝" w:hint="eastAsia"/>
                <w:kern w:val="0"/>
                <w:szCs w:val="21"/>
              </w:rPr>
              <w:t>競輪競馬等予想業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⑿　</w:t>
            </w:r>
            <w:r w:rsidRPr="00D01201">
              <w:rPr>
                <w:rFonts w:asciiTheme="minorEastAsia" w:hAnsiTheme="minorEastAsia" w:cs="ＭＳ明朝" w:hint="eastAsia"/>
                <w:kern w:val="0"/>
                <w:szCs w:val="21"/>
              </w:rPr>
              <w:t>芸妓業・芸妓周旋業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⒀　集金業及び取立て業（公共料金又はこれに準ずるものに関するものを除く。）</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⒁　</w:t>
            </w:r>
            <w:r w:rsidRPr="00D01201">
              <w:rPr>
                <w:rFonts w:asciiTheme="minorEastAsia" w:hAnsiTheme="minorEastAsia" w:cs="ＭＳ明朝" w:hint="eastAsia"/>
                <w:kern w:val="0"/>
                <w:szCs w:val="21"/>
              </w:rPr>
              <w:t>興信所のうち身元調査等個人のプライバシーに係わる調査を主に行うもの</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⒂　</w:t>
            </w:r>
            <w:r w:rsidRPr="00D01201">
              <w:rPr>
                <w:rFonts w:asciiTheme="minorEastAsia" w:hAnsiTheme="minorEastAsia" w:cs="ＭＳ明朝" w:hint="eastAsia"/>
                <w:kern w:val="0"/>
                <w:szCs w:val="21"/>
              </w:rPr>
              <w:t>易断所及び観相業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⒃　</w:t>
            </w:r>
            <w:r w:rsidRPr="00D01201">
              <w:rPr>
                <w:rFonts w:asciiTheme="minorEastAsia" w:hAnsiTheme="minorEastAsia" w:cs="ＭＳ明朝" w:hint="eastAsia"/>
                <w:kern w:val="0"/>
                <w:szCs w:val="21"/>
              </w:rPr>
              <w:t>相場案内業</w:t>
            </w:r>
          </w:p>
          <w:p w:rsidR="00C53574" w:rsidRPr="00D01201" w:rsidRDefault="00C5357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⒄　</w:t>
            </w:r>
            <w:r w:rsidRPr="00D01201">
              <w:rPr>
                <w:rFonts w:asciiTheme="minorEastAsia" w:hAnsiTheme="minorEastAsia" w:cs="ＭＳ明朝" w:hint="eastAsia"/>
                <w:kern w:val="0"/>
                <w:szCs w:val="21"/>
              </w:rPr>
              <w:t>学校（学校法人が経営するもの）</w:t>
            </w:r>
          </w:p>
          <w:p w:rsidR="00C53574" w:rsidRPr="00D01201" w:rsidRDefault="00C53574" w:rsidP="00C275A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kern w:val="0"/>
                <w:szCs w:val="21"/>
              </w:rPr>
              <w:t xml:space="preserve">⒅　</w:t>
            </w:r>
            <w:r w:rsidRPr="00D01201">
              <w:rPr>
                <w:rFonts w:asciiTheme="minorEastAsia" w:hAnsiTheme="minorEastAsia" w:cs="ＭＳ明朝" w:hint="eastAsia"/>
                <w:kern w:val="0"/>
                <w:szCs w:val="21"/>
              </w:rPr>
              <w:t>宗教</w:t>
            </w:r>
            <w:r w:rsidR="008D59D2">
              <w:rPr>
                <w:rFonts w:asciiTheme="minorEastAsia" w:hAnsiTheme="minorEastAsia" w:cs="ＭＳ明朝" w:hint="eastAsia"/>
                <w:kern w:val="0"/>
                <w:szCs w:val="21"/>
              </w:rPr>
              <w:t>、</w:t>
            </w:r>
            <w:r w:rsidRPr="00D01201">
              <w:rPr>
                <w:rFonts w:asciiTheme="minorEastAsia" w:hAnsiTheme="minorEastAsia" w:cs="ＭＳ明朝" w:hint="eastAsia"/>
                <w:kern w:val="0"/>
                <w:szCs w:val="21"/>
              </w:rPr>
              <w:t>政治</w:t>
            </w:r>
            <w:r w:rsidR="008D59D2">
              <w:rPr>
                <w:rFonts w:asciiTheme="minorEastAsia" w:hAnsiTheme="minorEastAsia" w:cs="ＭＳ明朝" w:hint="eastAsia"/>
                <w:kern w:val="0"/>
                <w:szCs w:val="21"/>
              </w:rPr>
              <w:t>、</w:t>
            </w:r>
            <w:r w:rsidRPr="00D01201">
              <w:rPr>
                <w:rFonts w:asciiTheme="minorEastAsia" w:hAnsiTheme="minorEastAsia" w:cs="ＭＳ明朝" w:hint="eastAsia"/>
                <w:kern w:val="0"/>
                <w:szCs w:val="21"/>
              </w:rPr>
              <w:t>経済</w:t>
            </w:r>
            <w:r w:rsidR="008D59D2">
              <w:rPr>
                <w:rFonts w:asciiTheme="minorEastAsia" w:hAnsiTheme="minorEastAsia" w:cs="ＭＳ明朝" w:hint="eastAsia"/>
                <w:kern w:val="0"/>
                <w:szCs w:val="21"/>
              </w:rPr>
              <w:t>、</w:t>
            </w:r>
            <w:r w:rsidRPr="00D01201">
              <w:rPr>
                <w:rFonts w:asciiTheme="minorEastAsia" w:hAnsiTheme="minorEastAsia" w:cs="ＭＳ明朝" w:hint="eastAsia"/>
                <w:kern w:val="0"/>
                <w:szCs w:val="21"/>
              </w:rPr>
              <w:t>文化その他の非営利事業を行う団体</w:t>
            </w:r>
          </w:p>
          <w:p w:rsidR="00C53574" w:rsidRPr="00D01201" w:rsidRDefault="00C275A4" w:rsidP="00C275A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⒆</w:t>
            </w:r>
            <w:r w:rsidR="00C53574" w:rsidRPr="00D01201">
              <w:rPr>
                <w:rFonts w:asciiTheme="minorEastAsia" w:hAnsiTheme="minorEastAsia" w:cs="ＭＳ明朝" w:hint="eastAsia"/>
                <w:kern w:val="0"/>
                <w:szCs w:val="21"/>
              </w:rPr>
              <w:t xml:space="preserve">　ＬＬＰ（有限責任事業組合）</w:t>
            </w:r>
          </w:p>
          <w:p w:rsidR="00C53574" w:rsidRPr="00D01201" w:rsidRDefault="00C275A4" w:rsidP="00C53574">
            <w:pPr>
              <w:autoSpaceDE w:val="0"/>
              <w:autoSpaceDN w:val="0"/>
              <w:adjustRightInd w:val="0"/>
              <w:ind w:firstLineChars="100" w:firstLine="211"/>
              <w:jc w:val="left"/>
              <w:rPr>
                <w:rFonts w:asciiTheme="minorEastAsia" w:hAnsiTheme="minorEastAsia" w:cs="ＭＳ明朝"/>
                <w:kern w:val="0"/>
                <w:szCs w:val="21"/>
              </w:rPr>
            </w:pPr>
            <w:r w:rsidRPr="00D01201">
              <w:rPr>
                <w:rFonts w:asciiTheme="minorEastAsia" w:hAnsiTheme="minorEastAsia" w:cs="ＭＳ明朝" w:hint="eastAsia"/>
                <w:kern w:val="0"/>
                <w:szCs w:val="21"/>
              </w:rPr>
              <w:t>⒇</w:t>
            </w:r>
            <w:r w:rsidR="00C53574" w:rsidRPr="00D01201">
              <w:rPr>
                <w:rFonts w:asciiTheme="minorEastAsia" w:hAnsiTheme="minorEastAsia" w:cs="ＭＳ明朝"/>
                <w:kern w:val="0"/>
                <w:szCs w:val="21"/>
              </w:rPr>
              <w:t xml:space="preserve">　</w:t>
            </w:r>
            <w:r w:rsidR="00C53574" w:rsidRPr="00D01201">
              <w:rPr>
                <w:rFonts w:asciiTheme="minorEastAsia" w:hAnsiTheme="minorEastAsia" w:cs="ＭＳ明朝" w:hint="eastAsia"/>
                <w:kern w:val="0"/>
                <w:szCs w:val="21"/>
              </w:rPr>
              <w:t>その他公序良俗等の観点から補助対象とすることが適当でないと認められる事業</w:t>
            </w:r>
          </w:p>
        </w:tc>
      </w:tr>
    </w:tbl>
    <w:p w:rsidR="00C67D9D" w:rsidRPr="00D01201" w:rsidRDefault="00C67D9D" w:rsidP="00437BAF">
      <w:pPr>
        <w:autoSpaceDE w:val="0"/>
        <w:autoSpaceDN w:val="0"/>
        <w:adjustRightInd w:val="0"/>
        <w:jc w:val="left"/>
        <w:rPr>
          <w:rFonts w:asciiTheme="minorEastAsia" w:hAnsiTheme="minorEastAsia"/>
          <w:szCs w:val="21"/>
        </w:rPr>
      </w:pPr>
      <w:bookmarkStart w:id="0" w:name="_GoBack"/>
      <w:bookmarkEnd w:id="0"/>
    </w:p>
    <w:sectPr w:rsidR="00C67D9D" w:rsidRPr="00D01201" w:rsidSect="00DE7237">
      <w:pgSz w:w="11906" w:h="16838" w:code="9"/>
      <w:pgMar w:top="1418" w:right="1134" w:bottom="1418" w:left="1418" w:header="851" w:footer="992" w:gutter="0"/>
      <w:cols w:space="425"/>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7E6" w:rsidRDefault="00E427E6" w:rsidP="00E427E6">
      <w:r>
        <w:separator/>
      </w:r>
    </w:p>
  </w:endnote>
  <w:endnote w:type="continuationSeparator" w:id="0">
    <w:p w:rsidR="00E427E6" w:rsidRDefault="00E427E6" w:rsidP="00E4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7E6" w:rsidRDefault="00E427E6" w:rsidP="00E427E6">
      <w:r>
        <w:separator/>
      </w:r>
    </w:p>
  </w:footnote>
  <w:footnote w:type="continuationSeparator" w:id="0">
    <w:p w:rsidR="00E427E6" w:rsidRDefault="00E427E6" w:rsidP="00E42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181"/>
    <w:multiLevelType w:val="hybridMultilevel"/>
    <w:tmpl w:val="DC1A530E"/>
    <w:lvl w:ilvl="0" w:tplc="1D0829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0E4390"/>
    <w:multiLevelType w:val="hybridMultilevel"/>
    <w:tmpl w:val="86027F54"/>
    <w:lvl w:ilvl="0" w:tplc="1D0829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41BDB"/>
    <w:multiLevelType w:val="hybridMultilevel"/>
    <w:tmpl w:val="B2C47C32"/>
    <w:lvl w:ilvl="0" w:tplc="0CE4EA80">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CCA1882"/>
    <w:multiLevelType w:val="hybridMultilevel"/>
    <w:tmpl w:val="D876D096"/>
    <w:lvl w:ilvl="0" w:tplc="1D0829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26CB7"/>
    <w:multiLevelType w:val="hybridMultilevel"/>
    <w:tmpl w:val="0D7ED82C"/>
    <w:lvl w:ilvl="0" w:tplc="BE92A2E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B2369"/>
    <w:multiLevelType w:val="hybridMultilevel"/>
    <w:tmpl w:val="4F82AB2E"/>
    <w:lvl w:ilvl="0" w:tplc="127093E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64E91"/>
    <w:multiLevelType w:val="hybridMultilevel"/>
    <w:tmpl w:val="8938B7A8"/>
    <w:lvl w:ilvl="0" w:tplc="1D0829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611581"/>
    <w:multiLevelType w:val="hybridMultilevel"/>
    <w:tmpl w:val="5F1623BC"/>
    <w:lvl w:ilvl="0" w:tplc="1D0829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2D3434"/>
    <w:multiLevelType w:val="hybridMultilevel"/>
    <w:tmpl w:val="11D2E382"/>
    <w:lvl w:ilvl="0" w:tplc="709C7AC2">
      <w:start w:val="1"/>
      <w:numFmt w:val="decimalEnclosedParen"/>
      <w:lvlText w:val="%1"/>
      <w:lvlJc w:val="left"/>
      <w:pPr>
        <w:ind w:left="360" w:hanging="360"/>
      </w:pPr>
      <w:rPr>
        <w:rFonts w:asciiTheme="minorEastAsia" w:eastAsiaTheme="minorEastAsia" w:hAnsiTheme="minorEastAsia"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574B8E"/>
    <w:multiLevelType w:val="hybridMultilevel"/>
    <w:tmpl w:val="03983068"/>
    <w:lvl w:ilvl="0" w:tplc="E19A62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532366"/>
    <w:multiLevelType w:val="hybridMultilevel"/>
    <w:tmpl w:val="4852C9B6"/>
    <w:lvl w:ilvl="0" w:tplc="870C66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584EAF"/>
    <w:multiLevelType w:val="hybridMultilevel"/>
    <w:tmpl w:val="43C65D8C"/>
    <w:lvl w:ilvl="0" w:tplc="B7FCEBB0">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9"/>
  </w:num>
  <w:num w:numId="2">
    <w:abstractNumId w:val="5"/>
  </w:num>
  <w:num w:numId="3">
    <w:abstractNumId w:val="4"/>
  </w:num>
  <w:num w:numId="4">
    <w:abstractNumId w:val="10"/>
  </w:num>
  <w:num w:numId="5">
    <w:abstractNumId w:val="8"/>
  </w:num>
  <w:num w:numId="6">
    <w:abstractNumId w:val="0"/>
  </w:num>
  <w:num w:numId="7">
    <w:abstractNumId w:val="3"/>
  </w:num>
  <w:num w:numId="8">
    <w:abstractNumId w:val="11"/>
  </w:num>
  <w:num w:numId="9">
    <w:abstractNumId w:val="2"/>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211"/>
  <w:drawingGridVerticalSpacing w:val="32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63"/>
    <w:rsid w:val="0000680E"/>
    <w:rsid w:val="00025527"/>
    <w:rsid w:val="00097604"/>
    <w:rsid w:val="00097C4E"/>
    <w:rsid w:val="0019369B"/>
    <w:rsid w:val="001D29FD"/>
    <w:rsid w:val="001F2788"/>
    <w:rsid w:val="002013C9"/>
    <w:rsid w:val="002921F3"/>
    <w:rsid w:val="002B1A63"/>
    <w:rsid w:val="002C28F1"/>
    <w:rsid w:val="002F662C"/>
    <w:rsid w:val="00437BAF"/>
    <w:rsid w:val="00473406"/>
    <w:rsid w:val="004756C6"/>
    <w:rsid w:val="00480922"/>
    <w:rsid w:val="004D4D15"/>
    <w:rsid w:val="00505D9A"/>
    <w:rsid w:val="00506DCF"/>
    <w:rsid w:val="00507A3D"/>
    <w:rsid w:val="00543660"/>
    <w:rsid w:val="00564355"/>
    <w:rsid w:val="005A7BEE"/>
    <w:rsid w:val="005D102C"/>
    <w:rsid w:val="005E641C"/>
    <w:rsid w:val="00614835"/>
    <w:rsid w:val="006151F7"/>
    <w:rsid w:val="00621723"/>
    <w:rsid w:val="00656130"/>
    <w:rsid w:val="00691991"/>
    <w:rsid w:val="006A093E"/>
    <w:rsid w:val="006B3206"/>
    <w:rsid w:val="006D3D5F"/>
    <w:rsid w:val="008D59D2"/>
    <w:rsid w:val="008F2B62"/>
    <w:rsid w:val="008F579B"/>
    <w:rsid w:val="008F7C58"/>
    <w:rsid w:val="00952723"/>
    <w:rsid w:val="009A3F71"/>
    <w:rsid w:val="009D58E5"/>
    <w:rsid w:val="00A0704D"/>
    <w:rsid w:val="00A54A16"/>
    <w:rsid w:val="00A81B65"/>
    <w:rsid w:val="00AA6963"/>
    <w:rsid w:val="00AD03BB"/>
    <w:rsid w:val="00B47E8C"/>
    <w:rsid w:val="00B54908"/>
    <w:rsid w:val="00B70E39"/>
    <w:rsid w:val="00C275A4"/>
    <w:rsid w:val="00C53574"/>
    <w:rsid w:val="00C65482"/>
    <w:rsid w:val="00C67D9D"/>
    <w:rsid w:val="00CD0A02"/>
    <w:rsid w:val="00D01201"/>
    <w:rsid w:val="00D148E1"/>
    <w:rsid w:val="00D20A08"/>
    <w:rsid w:val="00D858E9"/>
    <w:rsid w:val="00DA0EF4"/>
    <w:rsid w:val="00DA2CBC"/>
    <w:rsid w:val="00DE56F8"/>
    <w:rsid w:val="00DE7237"/>
    <w:rsid w:val="00E427E6"/>
    <w:rsid w:val="00E85536"/>
    <w:rsid w:val="00ED04BF"/>
    <w:rsid w:val="00EE38E3"/>
    <w:rsid w:val="00F24C2C"/>
    <w:rsid w:val="00FB4484"/>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9714E9E"/>
  <w15:chartTrackingRefBased/>
  <w15:docId w15:val="{D9A8AEA4-FEC6-432C-A968-9DDC2131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4BF"/>
    <w:pPr>
      <w:ind w:leftChars="400" w:left="840"/>
    </w:pPr>
  </w:style>
  <w:style w:type="paragraph" w:styleId="a4">
    <w:name w:val="Balloon Text"/>
    <w:basedOn w:val="a"/>
    <w:link w:val="a5"/>
    <w:uiPriority w:val="99"/>
    <w:semiHidden/>
    <w:unhideWhenUsed/>
    <w:rsid w:val="006B32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3206"/>
    <w:rPr>
      <w:rFonts w:asciiTheme="majorHAnsi" w:eastAsiaTheme="majorEastAsia" w:hAnsiTheme="majorHAnsi" w:cstheme="majorBidi"/>
      <w:sz w:val="18"/>
      <w:szCs w:val="18"/>
    </w:rPr>
  </w:style>
  <w:style w:type="table" w:styleId="a6">
    <w:name w:val="Table Grid"/>
    <w:basedOn w:val="a1"/>
    <w:uiPriority w:val="39"/>
    <w:rsid w:val="006B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427E6"/>
    <w:pPr>
      <w:tabs>
        <w:tab w:val="center" w:pos="4252"/>
        <w:tab w:val="right" w:pos="8504"/>
      </w:tabs>
      <w:snapToGrid w:val="0"/>
    </w:pPr>
  </w:style>
  <w:style w:type="character" w:customStyle="1" w:styleId="a8">
    <w:name w:val="ヘッダー (文字)"/>
    <w:basedOn w:val="a0"/>
    <w:link w:val="a7"/>
    <w:uiPriority w:val="99"/>
    <w:rsid w:val="00E427E6"/>
  </w:style>
  <w:style w:type="paragraph" w:styleId="a9">
    <w:name w:val="footer"/>
    <w:basedOn w:val="a"/>
    <w:link w:val="aa"/>
    <w:uiPriority w:val="99"/>
    <w:unhideWhenUsed/>
    <w:rsid w:val="00E427E6"/>
    <w:pPr>
      <w:tabs>
        <w:tab w:val="center" w:pos="4252"/>
        <w:tab w:val="right" w:pos="8504"/>
      </w:tabs>
      <w:snapToGrid w:val="0"/>
    </w:pPr>
  </w:style>
  <w:style w:type="character" w:customStyle="1" w:styleId="aa">
    <w:name w:val="フッター (文字)"/>
    <w:basedOn w:val="a0"/>
    <w:link w:val="a9"/>
    <w:uiPriority w:val="99"/>
    <w:rsid w:val="00E427E6"/>
  </w:style>
  <w:style w:type="paragraph" w:styleId="ab">
    <w:name w:val="Date"/>
    <w:basedOn w:val="a"/>
    <w:next w:val="a"/>
    <w:link w:val="ac"/>
    <w:uiPriority w:val="99"/>
    <w:semiHidden/>
    <w:unhideWhenUsed/>
    <w:rsid w:val="00B47E8C"/>
  </w:style>
  <w:style w:type="character" w:customStyle="1" w:styleId="ac">
    <w:name w:val="日付 (文字)"/>
    <w:basedOn w:val="a0"/>
    <w:link w:val="ab"/>
    <w:uiPriority w:val="99"/>
    <w:semiHidden/>
    <w:rsid w:val="00B4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49B8C-060F-4A96-A24F-E4447C24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28internet1</dc:creator>
  <cp:keywords/>
  <dc:description/>
  <cp:lastModifiedBy>企画課 482us10166</cp:lastModifiedBy>
  <cp:revision>4</cp:revision>
  <cp:lastPrinted>2023-12-27T23:48:00Z</cp:lastPrinted>
  <dcterms:created xsi:type="dcterms:W3CDTF">2025-11-14T05:04:00Z</dcterms:created>
  <dcterms:modified xsi:type="dcterms:W3CDTF">2025-12-25T01:02:00Z</dcterms:modified>
</cp:coreProperties>
</file>